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Efezjan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28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02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martwymi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31" type="#_x0000_t202" style="width:7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upadków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3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0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3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039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περιεπατησατε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postępowaliście</w:t>
                  </w:r>
                </w:p>
              </w:txbxContent>
            </v:textbox>
          </v:shape>
        </w:pict>
      </w:r>
      <w:r>
        <w:pict>
          <v:shape id="_x0000_i104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045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4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przywódcy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władcy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powietrza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57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działającego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synach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9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nieposłuszeństwa</w:t>
                  </w:r>
                </w:p>
              </w:txbxContent>
            </v:textbox>
          </v:shape>
        </w:pict>
      </w:r>
      <w:r>
        <w:pict>
          <v:shape id="_x0000_i10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6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6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69" type="#_x0000_t202" style="width:8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ανεστραφημεν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anestrafēmen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postępowaliśmy</w:t>
                  </w:r>
                </w:p>
              </w:txbxContent>
            </v:textbox>
          </v:shape>
        </w:pict>
      </w:r>
      <w:r>
        <w:pict>
          <v:shape id="_x0000_i1070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pożądaniach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7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77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5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1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1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088" type="#_x0000_t202" style="width:11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 względem natury</w:t>
                  </w:r>
                </w:p>
              </w:txbxContent>
            </v:textbox>
          </v:shape>
        </w:pict>
      </w:r>
      <w:r>
        <w:pict>
          <v:shape id="_x0000_i108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98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105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08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2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1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martwymi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16" type="#_x0000_t202" style="width:7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upadków</w:t>
                  </w:r>
                </w:p>
              </w:txbxContent>
            </v:textbox>
          </v:shape>
        </w:pict>
      </w:r>
      <w:r>
        <w:pict>
          <v:shape id="_x0000_i1117" type="#_x0000_t202" style="width:8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συνεζωοποιησεν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synezōopoiēsen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współożywił z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łaską</w:t>
                  </w:r>
                </w:p>
              </w:txbxContent>
            </v:textbox>
          </v:shape>
        </w:pict>
      </w:r>
      <w:r>
        <w:pict>
          <v:shape id="_x0000_i112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22" type="#_x0000_t202" style="width:9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sesōsmenoi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zbawieni</w:t>
                  </w:r>
                </w:p>
              </w:txbxContent>
            </v:textbox>
          </v:shape>
        </w:pict>
      </w:r>
      <w:r>
        <w:pict>
          <v:shape id="_x0000_i11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7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współobudził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7" type="#_x0000_t202" style="width:7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współposadził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3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1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36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ενδειξηται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ukazałby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wiekach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επερχομενοις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eperchomenois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przychodzących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8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υπερβαλλοντα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uperballonta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przewyższające</w:t>
                  </w:r>
                </w:p>
              </w:txbxContent>
            </v:textbox>
          </v:shape>
        </w:pict>
      </w:r>
      <w:r>
        <w:pict>
          <v:shape id="_x0000_i114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9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dobroć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5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łaską</w:t>
                  </w:r>
                </w:p>
              </w:txbxContent>
            </v:textbox>
          </v:shape>
        </w:pict>
      </w:r>
      <w:r>
        <w:pict>
          <v:shape id="_x0000_i115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60" type="#_x0000_t202" style="width:9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sesōsmenoi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zbawieni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79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chlubiłby się</w:t>
                  </w:r>
                </w:p>
              </w:txbxContent>
            </v:textbox>
          </v:shape>
        </w:pict>
      </w:r>
      <w:r>
        <w:pict>
          <v:shape id="_x0000_i11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8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184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</w:t>
                  </w:r>
                </w:p>
              </w:txbxContent>
            </v:textbox>
          </v:shape>
        </w:pict>
      </w:r>
      <w:r>
        <w:pict>
          <v:shape id="_x0000_i1185" type="#_x0000_t202" style="width:14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zostaliśmy stworzeni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8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0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dziełach</w:t>
                  </w:r>
                </w:p>
              </w:txbxContent>
            </v:textbox>
          </v:shape>
        </w:pict>
      </w:r>
      <w:r>
        <w:pict>
          <v:shape id="_x0000_i119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dobrych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93" type="#_x0000_t202" style="width:11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προητοιμασεν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proētoimasen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przygotował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99" type="#_x0000_t202" style="width:8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chodzilibyśmy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0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02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pamiętajcie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0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10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nazywani</w:t>
                  </w:r>
                </w:p>
              </w:txbxContent>
            </v:textbox>
          </v:shape>
        </w:pict>
      </w:r>
      <w:r>
        <w:pict>
          <v:shape id="_x0000_i1212" type="#_x0000_t202" style="width:1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nieobrzezany nieobrzezanymi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15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216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obrzezanym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19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χειροποιητου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cheiropoiētou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ręką uczynionych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226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2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29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απηλλοτριωμενοι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apēllotriōmenoi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obcy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obywatelstwu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przymierzom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24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5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257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258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26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 się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6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7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5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</w:t>
                  </w:r>
                </w:p>
              </w:txbxContent>
            </v:textbox>
          </v:shape>
        </w:pict>
      </w:r>
      <w:r>
        <w:pict>
          <v:shape id="_x0000_i127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0" type="#_x0000_t202" style="width:10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μεσοτοιχον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mesotoichon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 pośrodku mur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odgrodzenia</w:t>
                  </w:r>
                </w:p>
              </w:txbxContent>
            </v:textbox>
          </v:shape>
        </w:pict>
      </w:r>
      <w:r>
        <w:pict>
          <v:shape id="_x0000_i1283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zniszczył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Wrogość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9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6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δογμασιν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dogmasin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postanowieniach</w:t>
                  </w:r>
                </w:p>
              </w:txbxContent>
            </v:textbox>
          </v:shape>
        </w:pict>
      </w:r>
      <w:r>
        <w:pict>
          <v:shape id="_x0000_i1297" type="#_x0000_t202" style="width:1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uznał za bezużyteczne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0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30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stworzyłby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0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jednemu</w:t>
                  </w:r>
                </w:p>
              </w:txbxContent>
            </v:textbox>
          </v:shape>
        </w:pict>
      </w:r>
      <w:r>
        <w:pict>
          <v:shape id="_x0000_i130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nowemu</w:t>
                  </w:r>
                </w:p>
              </w:txbxContent>
            </v:textbox>
          </v:shape>
        </w:pict>
      </w:r>
      <w:r>
        <w:pict>
          <v:shape id="_x0000_i1307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30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309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12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αποκαταλλαξη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apokatallaksē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pojednałby z powrotem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obu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317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</w:t>
                  </w:r>
                </w:p>
              </w:txbxContent>
            </v:textbox>
          </v:shape>
        </w:pict>
      </w:r>
      <w:r>
        <w:pict>
          <v:shape id="_x0000_i1323" type="#_x0000_t202" style="width:6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zabiwszy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32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wrogość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331" type="#_x0000_t202" style="width:11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ευηγγελισατο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euēngelisato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ogłosił dobrą nowinę</w:t>
                  </w:r>
                </w:p>
              </w:txbxContent>
            </v:textbox>
          </v:shape>
        </w:pict>
      </w:r>
      <w:r>
        <w:pict>
          <v:shape id="_x0000_i1332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35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4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6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προσαγωγην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prosagōgēn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dostęp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i drudzy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35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5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57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35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obcy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przechodnie</w:t>
                  </w:r>
                </w:p>
              </w:txbxContent>
            </v:textbox>
          </v:shape>
        </w:pict>
      </w:r>
      <w:r>
        <w:pict>
          <v:shape id="_x0000_i13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63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συμπολιται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sympolitai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współobywatele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οικειοι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domownicy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71" type="#_x0000_t202" style="width:14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εποικοδομηθεντες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epoikodomēthentes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zbudowanymi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fundamencie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379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380" type="#_x0000_t202" style="width:11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ακρογωνιαιου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akrogōniaiou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kamieniem węgielnym</w:t>
                  </w:r>
                </w:p>
              </w:txbxContent>
            </v:textbox>
          </v:shape>
        </w:pict>
      </w:r>
      <w:r>
        <w:pict>
          <v:shape id="_x0000_i138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8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budowla</w:t>
                  </w:r>
                </w:p>
              </w:txbxContent>
            </v:textbox>
          </v:shape>
        </w:pict>
      </w:r>
      <w:r>
        <w:pict>
          <v:shape id="_x0000_i1390" type="#_x0000_t202" style="width:9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συναρμολογουμενη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synarmologoumenē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spajana</w:t>
                  </w:r>
                </w:p>
              </w:txbxContent>
            </v:textbox>
          </v:shape>
        </w:pict>
      </w:r>
      <w:r>
        <w:pict>
          <v:shape id="_x0000_i1391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świątynię</w:t>
                  </w:r>
                </w:p>
              </w:txbxContent>
            </v:textbox>
          </v:shape>
        </w:pict>
      </w:r>
      <w:r>
        <w:pict>
          <v:shape id="_x0000_i139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świętą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02" type="#_x0000_t202" style="width:13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συνοικοδομεισθε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synoikodomeisthe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razem budowani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4" type="#_x0000_t202" style="width:7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katoikētērion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mieszkanie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2024-04-27T22:08:04Z</dcterms:modified>
</cp:coreProperties>
</file>