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2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wyraźnie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późniejszych</w:t>
                  </w:r>
                </w:p>
              </w:txbxContent>
            </v:textbox>
          </v:shape>
        </w:pict>
      </w:r>
      <w:r>
        <w:pict>
          <v:shape id="_x0000_i103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porach</w:t>
                  </w:r>
                </w:p>
              </w:txbxContent>
            </v:textbox>
          </v:shape>
        </w:pict>
      </w:r>
      <w:r>
        <w:pict>
          <v:shape id="_x0000_i1035" type="#_x0000_t202" style="width:7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odstąpią</w:t>
                  </w:r>
                </w:p>
              </w:txbxContent>
            </v:textbox>
          </v:shape>
        </w:pict>
      </w:r>
      <w:r>
        <w:pict>
          <v:shape id="_x0000_i10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39" type="#_x0000_t202" style="width:10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zwracając uwagę ku</w:t>
                  </w:r>
                </w:p>
              </w:txbxContent>
            </v:textbox>
          </v:shape>
        </w:pict>
      </w:r>
      <w:r>
        <w:pict>
          <v:shape id="_x0000_i104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104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zwodniczym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naukom</w:t>
                  </w:r>
                </w:p>
              </w:txbxContent>
            </v:textbox>
          </v:shape>
        </w:pict>
      </w:r>
      <w:r>
        <w:pict>
          <v:shape id="_x0000_i104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obłudzie</w:t>
                  </w:r>
                </w:p>
              </w:txbxContent>
            </v:textbox>
          </v:shape>
        </w:pict>
      </w:r>
      <w:r>
        <w:pict>
          <v:shape id="_x0000_i1048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 kłamstwa</w:t>
                  </w:r>
                </w:p>
              </w:txbxContent>
            </v:textbox>
          </v:shape>
        </w:pict>
      </w:r>
      <w:r>
        <w:pict>
          <v:shape id="_x0000_i1049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κεκαυτηριασμενων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kekautēriasmenōn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mają wypalone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05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4" type="#_x0000_t202" style="width:8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przeszkadzający</w:t>
                  </w:r>
                </w:p>
              </w:txbxContent>
            </v:textbox>
          </v:shape>
        </w:pict>
      </w:r>
      <w:r>
        <w:pict>
          <v:shape id="_x0000_i1055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zaślubiać się</w:t>
                  </w:r>
                </w:p>
              </w:txbxContent>
            </v:textbox>
          </v:shape>
        </w:pict>
      </w:r>
      <w:r>
        <w:pict>
          <v:shape id="_x0000_i1056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057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pokarmów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3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μεταληψιν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metalēpsin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przyjmowania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5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poznającym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7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7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80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apoblēton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odrzucenia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2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dziękczynienia</w:t>
                  </w:r>
                </w:p>
              </w:txbxContent>
            </v:textbox>
          </v:shape>
        </w:pict>
      </w:r>
      <w:r>
        <w:pict>
          <v:shape id="_x0000_i1083" type="#_x0000_t202" style="width:1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przyjmowane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85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poświęcone</w:t>
                  </w:r>
                </w:p>
              </w:txbxContent>
            </v:textbox>
          </v:shape>
        </w:pict>
      </w:r>
      <w:r>
        <w:pict>
          <v:shape id="_x0000_i10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enteukseōs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wstawiennictwo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94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υποτιθεμενος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hypotithemenos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podsuwając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0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099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1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2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εντρεφομενος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entrefomenos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karmiony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</w:t>
                  </w:r>
                </w:p>
              </w:txbxContent>
            </v:textbox>
          </v:shape>
        </w:pict>
      </w:r>
      <w:r>
        <w:pict>
          <v:shape id="_x0000_i1110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111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którą</w:t>
                  </w:r>
                </w:p>
              </w:txbxContent>
            </v:textbox>
          </v:shape>
        </w:pict>
      </w:r>
      <w:r>
        <w:pict>
          <v:shape id="_x0000_i1112" type="#_x0000_t202" style="width:8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parēkolouthēkas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poszedłeś za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γραωδεις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graōdeis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babskie</w:t>
                  </w:r>
                </w:p>
              </w:txbxContent>
            </v:textbox>
          </v:shape>
        </w:pict>
      </w:r>
      <w:r>
        <w:pict>
          <v:shape id="_x0000_i111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baśnie</w:t>
                  </w:r>
                </w:p>
              </w:txbxContent>
            </v:textbox>
          </v:shape>
        </w:pict>
      </w:r>
      <w:r>
        <w:pict>
          <v:shape id="_x0000_i112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12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γυμναζε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gymnaze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ćwicz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9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cielesne</w:t>
                  </w:r>
                </w:p>
              </w:txbxContent>
            </v:textbox>
          </v:shape>
        </w:pict>
      </w:r>
      <w:r>
        <w:pict>
          <v:shape id="_x0000_i1130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ćwiczenie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4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2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1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przyjść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51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wiary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przyjęcia</w:t>
                  </w:r>
                </w:p>
              </w:txbxContent>
            </v:textbox>
          </v:shape>
        </w:pict>
      </w:r>
      <w:r>
        <w:pict>
          <v:shape id="_x0000_i1157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trudzimy się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znieważani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7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nabyliśmy nadzieję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7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</w:t>
                  </w:r>
                </w:p>
              </w:txbxContent>
            </v:textbox>
          </v:shape>
        </w:pict>
      </w:r>
      <w:r>
        <w:pict>
          <v:shape id="_x0000_i117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7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7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17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79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1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8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młodości</w:t>
                  </w:r>
                </w:p>
              </w:txbxContent>
            </v:textbox>
          </v:shape>
        </w:pict>
      </w:r>
      <w:r>
        <w:pict>
          <v:shape id="_x0000_i1188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lekceważy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19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wiernych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7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czystości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20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20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zważaj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odczytywanie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zachęcenie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5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zaniedbuj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2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 łaski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24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3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rozważaj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</w:t>
                  </w:r>
                </w:p>
              </w:txbxContent>
            </v:textbox>
          </v:shape>
        </w:pict>
      </w:r>
      <w:r>
        <w:pict>
          <v:shape id="_x0000_i124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widoczny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4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49" type="#_x0000_t202" style="width:4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Pilnuj</w:t>
                  </w:r>
                </w:p>
              </w:txbxContent>
            </v:textbox>
          </v:shape>
        </w:pict>
      </w:r>
      <w:r>
        <w:pict>
          <v:shape id="_x0000_i1250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25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</w:t>
                  </w:r>
                </w:p>
              </w:txbxContent>
            </v:textbox>
          </v:shape>
        </w:pict>
      </w:r>
      <w:r>
        <w:pict>
          <v:shape id="_x0000_i1255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tych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6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zbawisz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2024-04-28T14:23:43Z</dcterms:modified>
</cp:coreProperties>
</file>