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</w:t>
                  </w:r>
                </w:p>
              </w:txbxContent>
            </v:textbox>
          </v:shape>
        </w:pict>
      </w:r>
      <w:r>
        <w:pict>
          <v:shape id="_x0000_i10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3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Salemu</w:t>
                  </w:r>
                </w:p>
              </w:txbxContent>
            </v:textbox>
          </v:shape>
        </w:pict>
      </w:r>
      <w:r>
        <w:pict>
          <v:shape id="_x0000_i103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13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 na spotkanie z</w:t>
                  </w:r>
                </w:p>
              </w:txbxContent>
            </v:textbox>
          </v:shape>
        </w:pict>
      </w:r>
      <w:r>
        <w:pict>
          <v:shape id="_x0000_i103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Abrahamem</w:t>
                  </w:r>
                </w:p>
              </w:txbxContent>
            </v:textbox>
          </v:shape>
        </w:pict>
      </w:r>
      <w:r>
        <w:pict>
          <v:shape id="_x0000_i104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υποστρεφοντι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hypostrefonti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wracającym</w:t>
                  </w:r>
                </w:p>
              </w:txbxContent>
            </v:textbox>
          </v:shape>
        </w:pict>
      </w:r>
      <w:r>
        <w:pict>
          <v:shape id="_x0000_i10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rozbiciu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9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pobłogosławiwszy</w:t>
                  </w:r>
                </w:p>
              </w:txbxContent>
            </v:textbox>
          </v:shape>
        </w:pict>
      </w:r>
      <w:r>
        <w:pict>
          <v:shape id="_x0000_i10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dziesięcinę</w:t>
                  </w:r>
                </w:p>
              </w:txbxContent>
            </v:textbox>
          </v:shape>
        </w:pict>
      </w:r>
      <w:r>
        <w:pict>
          <v:shape id="_x0000_i10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55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przydzielił</w:t>
                  </w:r>
                </w:p>
              </w:txbxContent>
            </v:textbox>
          </v:shape>
        </w:pict>
      </w:r>
      <w:r>
        <w:pict>
          <v:shape id="_x0000_i10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5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5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59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tłumaczony</w:t>
                  </w:r>
                </w:p>
              </w:txbxContent>
            </v:textbox>
          </v:shape>
        </w:pict>
      </w:r>
      <w:r>
        <w:pict>
          <v:shape id="_x0000_i106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6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6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6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Salemu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07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72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bez ojca</w:t>
                  </w:r>
                </w:p>
              </w:txbxContent>
            </v:textbox>
          </v:shape>
        </w:pict>
      </w:r>
      <w:r>
        <w:pict>
          <v:shape id="_x0000_i1073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bez matki</w:t>
                  </w:r>
                </w:p>
              </w:txbxContent>
            </v:textbox>
          </v:shape>
        </w:pict>
      </w:r>
      <w:r>
        <w:pict>
          <v:shape id="_x0000_i1074" type="#_x0000_t202" style="width:11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αγενεαλογητος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agenealogētos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bez rodowodu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07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8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08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82" type="#_x0000_t202" style="width:9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αφωμοιωμενος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afōmoiōmenos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podobny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08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kapłan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διηνεκες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ciągłe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Oglądacie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pēlikos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dziesięcinę</w:t>
                  </w:r>
                </w:p>
              </w:txbxContent>
            </v:textbox>
          </v:shape>
        </w:pict>
      </w:r>
      <w:r>
        <w:pict>
          <v:shape id="_x0000_i110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102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9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ακροθινιων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akrothiniōn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najlepszych łupów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patriarcha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1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Lewiego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118" type="#_x0000_t202" style="width:6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</w:t>
                  </w:r>
                </w:p>
              </w:txbxContent>
            </v:textbox>
          </v:shape>
        </w:pict>
      </w:r>
      <w:r>
        <w:pict>
          <v:shape id="_x0000_i111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2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121" type="#_x0000_t202" style="width:12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αποδεκατουν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pobierać dziesięcinę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30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13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133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wychodzących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lędźwi</w:t>
                  </w:r>
                </w:p>
              </w:txbxContent>
            </v:textbox>
          </v:shape>
        </w:pict>
      </w:r>
      <w:r>
        <w:pict>
          <v:shape id="_x0000_i11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14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γενεαλογουμενος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genealogoumenos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ustalonego rodowodu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45" type="#_x0000_t202" style="width:9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δεδεκατωκεν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dedekatōken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przyjął dziesięcinę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153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całego</w:t>
                  </w:r>
                </w:p>
              </w:txbxContent>
            </v:textbox>
          </v:shape>
        </w:pict>
      </w:r>
      <w:r>
        <w:pict>
          <v:shape id="_x0000_i1158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sporu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164" type="#_x0000_t202" style="width:9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błogosławione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16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6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dziesięciny</w:t>
                  </w:r>
                </w:p>
              </w:txbxContent>
            </v:textbox>
          </v:shape>
        </w:pict>
      </w:r>
      <w:r>
        <w:pict>
          <v:shape id="_x0000_i1170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umierający</w:t>
                  </w:r>
                </w:p>
              </w:txbxContent>
            </v:textbox>
          </v:shape>
        </w:pict>
      </w:r>
      <w:r>
        <w:pict>
          <v:shape id="_x0000_i1171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17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poświadczany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pict>
          <v:shape id="_x0000_i11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dziesięciny</w:t>
                  </w:r>
                </w:p>
              </w:txbxContent>
            </v:textbox>
          </v:shape>
        </w:pict>
      </w:r>
      <w:r>
        <w:pict>
          <v:shape id="_x0000_i1189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przyjmujący</w:t>
                  </w:r>
                </w:p>
              </w:txbxContent>
            </v:textbox>
          </v:shape>
        </w:pict>
      </w:r>
      <w:r>
        <w:pict>
          <v:shape id="_x0000_i1190" type="#_x0000_t202" style="width:12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δεδεκατωται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dedekatōtai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obłożony dziesięciną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19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lędźwi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1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συνηντησεν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synēntēsen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 na spotkanie</w:t>
                  </w:r>
                </w:p>
              </w:txbxContent>
            </v:textbox>
          </v:shape>
        </w:pict>
      </w:r>
      <w:r>
        <w:pict>
          <v:shape id="_x0000_i12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09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doskonałość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lewickie</w:t>
                  </w:r>
                </w:p>
              </w:txbxContent>
            </v:textbox>
          </v:shape>
        </w:pict>
      </w:r>
      <w:r>
        <w:pict>
          <v:shape id="_x0000_i121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2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9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20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νενομοθετητο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nenomothetēto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 prawo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222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2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potrzeba</w:t>
                  </w:r>
                </w:p>
              </w:txbxContent>
            </v:textbox>
          </v:shape>
        </w:pict>
      </w:r>
      <w:r>
        <w:pict>
          <v:shape id="_x0000_i1224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według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227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22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2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ανιστασθαι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powstawać</w:t>
                  </w:r>
                </w:p>
              </w:txbxContent>
            </v:textbox>
          </v:shape>
        </w:pict>
      </w:r>
      <w:r>
        <w:pict>
          <v:shape id="_x0000_i12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23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Aarona</w:t>
                  </w:r>
                </w:p>
              </w:txbxContent>
            </v:textbox>
          </v:shape>
        </w:pict>
      </w:r>
      <w:r>
        <w:pict>
          <v:shape id="_x0000_i1237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nazywanym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39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μετατιθεμενης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 zamieniane</w:t>
                  </w:r>
                </w:p>
              </w:txbxContent>
            </v:textbox>
          </v:shape>
        </w:pict>
      </w:r>
      <w:r>
        <w:pict>
          <v:shape id="_x0000_i12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4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konieczności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4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zamienienie</w:t>
                  </w:r>
                </w:p>
              </w:txbxContent>
            </v:textbox>
          </v:shape>
        </w:pict>
      </w:r>
      <w:r>
        <w:pict>
          <v:shape id="_x0000_i124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3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mówione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plemię</w:t>
                  </w:r>
                </w:p>
              </w:txbxContent>
            </v:textbox>
          </v:shape>
        </w:pict>
      </w:r>
      <w:r>
        <w:pict>
          <v:shape id="_x0000_i1256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257" type="#_x0000_t202" style="width:7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μετεσχηκεν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meteschēken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uczestniczyło</w:t>
                  </w:r>
                </w:p>
              </w:txbxContent>
            </v:textbox>
          </v:shape>
        </w:pict>
      </w:r>
      <w:r>
        <w:pict>
          <v:shape id="_x0000_i12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61" type="#_x0000_t202" style="width:11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προσεσχηκεν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proseschēken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 zwróconą uwagę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3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ołtarzowi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65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jawne</w:t>
                  </w:r>
                </w:p>
              </w:txbxContent>
            </v:textbox>
          </v:shape>
        </w:pict>
      </w:r>
      <w:r>
        <w:pict>
          <v:shape id="_x0000_i12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27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wzrósł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7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plemieniu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9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kapłaństwie</w:t>
                  </w:r>
                </w:p>
              </w:txbxContent>
            </v:textbox>
          </v:shape>
        </w:pict>
      </w:r>
      <w:r>
        <w:pict>
          <v:shape id="_x0000_i128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4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28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8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oczywiste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podobieństwa</w:t>
                  </w:r>
                </w:p>
              </w:txbxContent>
            </v:textbox>
          </v:shape>
        </w:pict>
      </w:r>
      <w:r>
        <w:pict>
          <v:shape id="_x0000_i129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293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wstaje</w:t>
                  </w:r>
                </w:p>
              </w:txbxContent>
            </v:textbox>
          </v:shape>
        </w:pict>
      </w:r>
      <w:r>
        <w:pict>
          <v:shape id="_x0000_i129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29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0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30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cielesnego</w:t>
                  </w:r>
                </w:p>
              </w:txbxContent>
            </v:textbox>
          </v:shape>
        </w:pict>
      </w:r>
      <w:r>
        <w:pict>
          <v:shape id="_x0000_i1303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6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308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ακαταλυτου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akatalytou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1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3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321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23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Unieważnienie</w:t>
                  </w:r>
                </w:p>
              </w:txbxContent>
            </v:textbox>
          </v:shape>
        </w:pict>
      </w:r>
      <w:r>
        <w:pict>
          <v:shape id="_x0000_i132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327" type="#_x0000_t202" style="width:10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προαγουσης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proagousēs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poprzednie</w:t>
                  </w:r>
                </w:p>
              </w:txbxContent>
            </v:textbox>
          </v:shape>
        </w:pict>
      </w:r>
      <w:r>
        <w:pict>
          <v:shape id="_x0000_i132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32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słabości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ανωφελες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bezużyteczności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8" type="#_x0000_t202" style="width:11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ετελειωσεν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uczyniło doskonałym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41" type="#_x0000_t202" style="width:13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επεισαγωγη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epeisagōgē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późniejsze wprowadzenie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lepszej</w:t>
                  </w:r>
                </w:p>
              </w:txbxContent>
            </v:textbox>
          </v:shape>
        </w:pict>
      </w:r>
      <w:r>
        <w:pict>
          <v:shape id="_x0000_i13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47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zbliżamy się do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56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ορκωμοσιας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horkōmosias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61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ορκωμοσιας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horkōmosias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36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9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ορκωμοσιας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horkōmosias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przysięgą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2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mówi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9" type="#_x0000_t202" style="width:8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μεταμεληθησεται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metamelēthēsetai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żałował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38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388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Melchisedeka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1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wiele</w:t>
                  </w:r>
                </w:p>
              </w:txbxContent>
            </v:textbox>
          </v:shape>
        </w:pict>
      </w:r>
      <w:r>
        <w:pict>
          <v:shape id="_x0000_i1392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lepszego</w:t>
                  </w:r>
                </w:p>
              </w:txbxContent>
            </v:textbox>
          </v:shape>
        </w:pict>
      </w:r>
      <w:r>
        <w:pict>
          <v:shape id="_x0000_i139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39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9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gwarant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0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liczniejszymi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03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4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że</w:t>
                  </w:r>
                </w:p>
              </w:txbxContent>
            </v:textbox>
          </v:shape>
        </w:pict>
      </w:r>
      <w:r>
        <w:pict>
          <v:shape id="_x0000_i140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08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powstrzymanym</w:t>
                  </w:r>
                </w:p>
              </w:txbxContent>
            </v:textbox>
          </v:shape>
        </w:pict>
      </w:r>
      <w:r>
        <w:pict>
          <v:shape id="_x0000_i1409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pozostać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że</w:t>
                  </w:r>
                </w:p>
              </w:txbxContent>
            </v:textbox>
          </v:shape>
        </w:pict>
      </w:r>
      <w:r>
        <w:pict>
          <v:shape id="_x0000_i141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pozostawać</w:t>
                  </w:r>
                </w:p>
              </w:txbxContent>
            </v:textbox>
          </v:shape>
        </w:pict>
      </w:r>
      <w:r>
        <w:pict>
          <v:shape id="_x0000_i141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420" type="#_x0000_t202" style="width:12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απαραβατον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niemożliwe do przejścia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ratować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43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8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podchodzących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3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εντυγχανειν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entygchanein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wstawiać się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4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46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4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4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επρεπεν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przystało</w:t>
                  </w:r>
                </w:p>
              </w:txbxContent>
            </v:textbox>
          </v:shape>
        </w:pict>
      </w:r>
      <w:r>
        <w:pict>
          <v:shape id="_x0000_i145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451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świętobliwy</w:t>
                  </w:r>
                </w:p>
              </w:txbxContent>
            </v:textbox>
          </v:shape>
        </w:pict>
      </w:r>
      <w:r>
        <w:pict>
          <v:shape id="_x0000_i145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niewinny</w:t>
                  </w:r>
                </w:p>
              </w:txbxContent>
            </v:textbox>
          </v:shape>
        </w:pict>
      </w:r>
      <w:r>
        <w:pict>
          <v:shape id="_x0000_i145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nieskazitelny</w:t>
                  </w:r>
                </w:p>
              </w:txbxContent>
            </v:textbox>
          </v:shape>
        </w:pict>
      </w:r>
      <w:r>
        <w:pict>
          <v:shape id="_x0000_i1454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κεχωρισμενος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kechōrismenos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odłączony</w:t>
                  </w:r>
                </w:p>
              </w:txbxContent>
            </v:textbox>
          </v:shape>
        </w:pict>
      </w:r>
      <w:r>
        <w:pict>
          <v:shape id="_x0000_i14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grzeszników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υψηλοτερος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hypsēloteros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wyższy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1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46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46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konieczności</w:t>
                  </w:r>
                </w:p>
              </w:txbxContent>
            </v:textbox>
          </v:shape>
        </w:pict>
      </w:r>
      <w:r>
        <w:pict>
          <v:shape id="_x0000_i147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47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477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47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prowadzić</w:t>
                  </w:r>
                </w:p>
              </w:txbxContent>
            </v:textbox>
          </v:shape>
        </w:pict>
      </w:r>
      <w:r>
        <w:pict>
          <v:shape id="_x0000_i148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te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87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 na zawsze</w:t>
                  </w:r>
                </w:p>
              </w:txbxContent>
            </v:textbox>
          </v:shape>
        </w:pict>
      </w:r>
      <w:r>
        <w:pict>
          <v:shape id="_x0000_i148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4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anenegkas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wzniósłszy</w:t>
                  </w:r>
                </w:p>
              </w:txbxContent>
            </v:textbox>
          </v:shape>
        </w:pict>
      </w:r>
      <w:r>
        <w:pict>
          <v:shape id="_x0000_i1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4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9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ustanawia</w:t>
                  </w:r>
                </w:p>
              </w:txbxContent>
            </v:textbox>
          </v:shape>
        </w:pict>
      </w:r>
      <w:r>
        <w:pict>
          <v:shape id="_x0000_i1496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arcykapłanami</w:t>
                  </w:r>
                </w:p>
              </w:txbxContent>
            </v:textbox>
          </v:shape>
        </w:pict>
      </w:r>
      <w:r>
        <w:pict>
          <v:shape id="_x0000_i149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498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słabość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ορκωμοσιας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horkōmosias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512" type="#_x0000_t202" style="width:1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uczyniony doskonałym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2024-04-29T00:45:22Z</dcterms:modified>
</cp:coreProperties>
</file>